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0D7B" w14:textId="6C4B7A96" w:rsidR="00237E33" w:rsidRPr="00CB25E1" w:rsidRDefault="00237E33" w:rsidP="00237E33">
      <w:pPr>
        <w:jc w:val="center"/>
        <w:rPr>
          <w:rFonts w:ascii="Times New Roman" w:hAnsi="Times New Roman" w:cs="Times New Roman"/>
          <w:b/>
          <w:bCs/>
        </w:rPr>
      </w:pPr>
      <w:r>
        <w:rPr>
          <w:rFonts w:ascii="Times New Roman" w:hAnsi="Times New Roman" w:cs="Times New Roman"/>
          <w:b/>
          <w:bCs/>
        </w:rPr>
        <w:t>RESOLUTION</w:t>
      </w:r>
      <w:r w:rsidRPr="00CB25E1">
        <w:rPr>
          <w:rFonts w:ascii="Times New Roman" w:hAnsi="Times New Roman" w:cs="Times New Roman"/>
          <w:b/>
          <w:bCs/>
        </w:rPr>
        <w:t xml:space="preserve"> NO. </w:t>
      </w:r>
      <w:r>
        <w:rPr>
          <w:rFonts w:ascii="Times New Roman" w:hAnsi="Times New Roman" w:cs="Times New Roman"/>
          <w:b/>
          <w:bCs/>
          <w:u w:val="single"/>
        </w:rPr>
        <w:t>07-15-2026</w:t>
      </w:r>
    </w:p>
    <w:p w14:paraId="3B07051F" w14:textId="186AF29E" w:rsidR="00237E33" w:rsidRDefault="00237E33" w:rsidP="00237E33">
      <w:pPr>
        <w:jc w:val="center"/>
        <w:rPr>
          <w:rFonts w:ascii="Times New Roman" w:hAnsi="Times New Roman" w:cs="Times New Roman"/>
          <w:b/>
          <w:bCs/>
        </w:rPr>
      </w:pPr>
      <w:r w:rsidRPr="00242E24">
        <w:rPr>
          <w:rFonts w:ascii="Times New Roman" w:hAnsi="Times New Roman" w:cs="Times New Roman"/>
          <w:b/>
          <w:bCs/>
        </w:rPr>
        <w:t xml:space="preserve">A RESOLUTION OF THE CITY COUNCIL OF PAYSON CITY, UTAH, </w:t>
      </w:r>
      <w:r>
        <w:rPr>
          <w:rFonts w:ascii="Times New Roman" w:hAnsi="Times New Roman" w:cs="Times New Roman"/>
          <w:b/>
          <w:bCs/>
        </w:rPr>
        <w:t xml:space="preserve">SUPPORTING THE DRAFTING OF AN AMENDED PROJECT AREA PLAN TO ADD PROPERTY INTO THE </w:t>
      </w:r>
      <w:r w:rsidR="000B04D8">
        <w:rPr>
          <w:rFonts w:ascii="Times New Roman" w:hAnsi="Times New Roman" w:cs="Times New Roman"/>
          <w:b/>
          <w:bCs/>
        </w:rPr>
        <w:t>PONY EXPRESS UTAH INLAND PORT AUTHORITY PROJECT AREA.</w:t>
      </w:r>
    </w:p>
    <w:p w14:paraId="3B0E0533" w14:textId="3EE73538" w:rsidR="000B04D8" w:rsidRPr="000B04D8" w:rsidRDefault="000B04D8" w:rsidP="000B04D8">
      <w:pPr>
        <w:rPr>
          <w:rFonts w:ascii="Times New Roman" w:hAnsi="Times New Roman" w:cs="Times New Roman"/>
        </w:rPr>
      </w:pPr>
      <w:r w:rsidRPr="000B04D8">
        <w:rPr>
          <w:rFonts w:ascii="Times New Roman" w:hAnsi="Times New Roman" w:cs="Times New Roman"/>
          <w:b/>
          <w:bCs/>
        </w:rPr>
        <w:t xml:space="preserve">WHEREAS, </w:t>
      </w:r>
      <w:r>
        <w:rPr>
          <w:rFonts w:ascii="Times New Roman" w:hAnsi="Times New Roman" w:cs="Times New Roman"/>
        </w:rPr>
        <w:t xml:space="preserve">Payson City </w:t>
      </w:r>
      <w:r w:rsidRPr="000B04D8">
        <w:rPr>
          <w:rFonts w:ascii="Times New Roman" w:hAnsi="Times New Roman" w:cs="Times New Roman"/>
        </w:rPr>
        <w:t xml:space="preserve">(the "City") is a political subdivision of the State of Utah, and the City Council (the "Governing Body") is authorized to adopt resolutions on behalf of the </w:t>
      </w:r>
      <w:proofErr w:type="gramStart"/>
      <w:r w:rsidRPr="000B04D8">
        <w:rPr>
          <w:rFonts w:ascii="Times New Roman" w:hAnsi="Times New Roman" w:cs="Times New Roman"/>
        </w:rPr>
        <w:t>City</w:t>
      </w:r>
      <w:proofErr w:type="gramEnd"/>
      <w:r w:rsidRPr="000B04D8">
        <w:rPr>
          <w:rFonts w:ascii="Times New Roman" w:hAnsi="Times New Roman" w:cs="Times New Roman"/>
        </w:rPr>
        <w:t>; and</w:t>
      </w:r>
    </w:p>
    <w:p w14:paraId="23EA5B35" w14:textId="39DF9D4A" w:rsidR="000B04D8" w:rsidRPr="000B04D8" w:rsidRDefault="000B04D8" w:rsidP="000B04D8">
      <w:pPr>
        <w:rPr>
          <w:rFonts w:ascii="Times New Roman" w:hAnsi="Times New Roman" w:cs="Times New Roman"/>
        </w:rPr>
      </w:pPr>
      <w:proofErr w:type="gramStart"/>
      <w:r w:rsidRPr="000B04D8">
        <w:rPr>
          <w:rFonts w:ascii="Times New Roman" w:hAnsi="Times New Roman" w:cs="Times New Roman"/>
          <w:b/>
          <w:bCs/>
        </w:rPr>
        <w:t>WHEREAS,</w:t>
      </w:r>
      <w:proofErr w:type="gramEnd"/>
      <w:r w:rsidRPr="000B04D8">
        <w:rPr>
          <w:rFonts w:ascii="Times New Roman" w:hAnsi="Times New Roman" w:cs="Times New Roman"/>
          <w:b/>
          <w:bCs/>
        </w:rPr>
        <w:t xml:space="preserve"> </w:t>
      </w:r>
      <w:r w:rsidRPr="000B04D8">
        <w:rPr>
          <w:rFonts w:ascii="Times New Roman" w:hAnsi="Times New Roman" w:cs="Times New Roman"/>
        </w:rPr>
        <w:t xml:space="preserve">the City desires the Utah Inland Port Authority Board to amend an existing Project Area Plan to include additional property located within the City </w:t>
      </w:r>
      <w:proofErr w:type="gramStart"/>
      <w:r w:rsidRPr="000B04D8">
        <w:rPr>
          <w:rFonts w:ascii="Times New Roman" w:hAnsi="Times New Roman" w:cs="Times New Roman"/>
        </w:rPr>
        <w:t>in order to</w:t>
      </w:r>
      <w:proofErr w:type="gramEnd"/>
      <w:r w:rsidRPr="000B04D8">
        <w:rPr>
          <w:rFonts w:ascii="Times New Roman" w:hAnsi="Times New Roman" w:cs="Times New Roman"/>
        </w:rPr>
        <w:t xml:space="preserve"> facilitate economic development, infrastructure investment, and business recruitment; and</w:t>
      </w:r>
    </w:p>
    <w:p w14:paraId="70B9C662" w14:textId="156EC658" w:rsidR="000B04D8" w:rsidRPr="000B04D8" w:rsidRDefault="000B04D8" w:rsidP="000B04D8">
      <w:pPr>
        <w:rPr>
          <w:rFonts w:ascii="Times New Roman" w:hAnsi="Times New Roman" w:cs="Times New Roman"/>
          <w:b/>
          <w:bCs/>
        </w:rPr>
      </w:pPr>
      <w:r w:rsidRPr="000B04D8">
        <w:rPr>
          <w:rFonts w:ascii="Times New Roman" w:hAnsi="Times New Roman" w:cs="Times New Roman"/>
          <w:b/>
          <w:bCs/>
        </w:rPr>
        <w:t xml:space="preserve">WHEREAS, </w:t>
      </w:r>
      <w:r w:rsidRPr="000B04D8">
        <w:rPr>
          <w:rFonts w:ascii="Times New Roman" w:hAnsi="Times New Roman" w:cs="Times New Roman"/>
        </w:rPr>
        <w:t xml:space="preserve">the Utah Inland Port Authority has previously established the </w:t>
      </w:r>
      <w:r w:rsidR="007A068C">
        <w:rPr>
          <w:rFonts w:ascii="Times New Roman" w:hAnsi="Times New Roman" w:cs="Times New Roman"/>
        </w:rPr>
        <w:t>Pony Express</w:t>
      </w:r>
      <w:r w:rsidRPr="000B04D8">
        <w:rPr>
          <w:rFonts w:ascii="Times New Roman" w:hAnsi="Times New Roman" w:cs="Times New Roman"/>
        </w:rPr>
        <w:t xml:space="preserve"> Project Area pursuant to Utah Code Annotated §11-58-501 et seq.; and</w:t>
      </w:r>
    </w:p>
    <w:p w14:paraId="21FC9E68" w14:textId="55BBE8AC" w:rsidR="000B04D8" w:rsidRPr="000B04D8" w:rsidRDefault="000B04D8" w:rsidP="000B04D8">
      <w:pPr>
        <w:rPr>
          <w:rFonts w:ascii="Times New Roman" w:hAnsi="Times New Roman" w:cs="Times New Roman"/>
        </w:rPr>
      </w:pPr>
      <w:r w:rsidRPr="000B04D8">
        <w:rPr>
          <w:rFonts w:ascii="Times New Roman" w:hAnsi="Times New Roman" w:cs="Times New Roman"/>
          <w:b/>
          <w:bCs/>
        </w:rPr>
        <w:t xml:space="preserve">WHEREAS, </w:t>
      </w:r>
      <w:r w:rsidRPr="000B04D8">
        <w:rPr>
          <w:rFonts w:ascii="Times New Roman" w:hAnsi="Times New Roman" w:cs="Times New Roman"/>
        </w:rPr>
        <w:t>the City has identified additional property that is appropriate for inclusion within the Project Area because it supports the community's economic development goals, including:</w:t>
      </w:r>
    </w:p>
    <w:p w14:paraId="7355B88C" w14:textId="77777777" w:rsidR="000B04D8" w:rsidRPr="000B04D8" w:rsidRDefault="000B04D8" w:rsidP="000B04D8">
      <w:pPr>
        <w:numPr>
          <w:ilvl w:val="0"/>
          <w:numId w:val="3"/>
        </w:numPr>
        <w:rPr>
          <w:rFonts w:ascii="Times New Roman" w:hAnsi="Times New Roman" w:cs="Times New Roman"/>
        </w:rPr>
      </w:pPr>
      <w:r w:rsidRPr="000B04D8">
        <w:rPr>
          <w:rFonts w:ascii="Times New Roman" w:hAnsi="Times New Roman" w:cs="Times New Roman"/>
        </w:rPr>
        <w:t>Retention and expansion of existing businesses;</w:t>
      </w:r>
    </w:p>
    <w:p w14:paraId="3A95B89D" w14:textId="77777777" w:rsidR="000B04D8" w:rsidRPr="000B04D8" w:rsidRDefault="000B04D8" w:rsidP="000B04D8">
      <w:pPr>
        <w:numPr>
          <w:ilvl w:val="0"/>
          <w:numId w:val="3"/>
        </w:numPr>
        <w:rPr>
          <w:rFonts w:ascii="Times New Roman" w:hAnsi="Times New Roman" w:cs="Times New Roman"/>
        </w:rPr>
      </w:pPr>
      <w:r w:rsidRPr="000B04D8">
        <w:rPr>
          <w:rFonts w:ascii="Times New Roman" w:hAnsi="Times New Roman" w:cs="Times New Roman"/>
        </w:rPr>
        <w:t xml:space="preserve">Recruitment of new </w:t>
      </w:r>
      <w:proofErr w:type="gramStart"/>
      <w:r w:rsidRPr="000B04D8">
        <w:rPr>
          <w:rFonts w:ascii="Times New Roman" w:hAnsi="Times New Roman" w:cs="Times New Roman"/>
        </w:rPr>
        <w:t>employers</w:t>
      </w:r>
      <w:proofErr w:type="gramEnd"/>
      <w:r w:rsidRPr="000B04D8">
        <w:rPr>
          <w:rFonts w:ascii="Times New Roman" w:hAnsi="Times New Roman" w:cs="Times New Roman"/>
        </w:rPr>
        <w:t xml:space="preserve"> and industries;</w:t>
      </w:r>
    </w:p>
    <w:p w14:paraId="1CD82C4A" w14:textId="77777777" w:rsidR="000B04D8" w:rsidRPr="000B04D8" w:rsidRDefault="000B04D8" w:rsidP="000B04D8">
      <w:pPr>
        <w:numPr>
          <w:ilvl w:val="0"/>
          <w:numId w:val="3"/>
        </w:numPr>
        <w:rPr>
          <w:rFonts w:ascii="Times New Roman" w:hAnsi="Times New Roman" w:cs="Times New Roman"/>
        </w:rPr>
      </w:pPr>
      <w:r w:rsidRPr="000B04D8">
        <w:rPr>
          <w:rFonts w:ascii="Times New Roman" w:hAnsi="Times New Roman" w:cs="Times New Roman"/>
        </w:rPr>
        <w:t>Development of infrastructure necessary to support economic growth;</w:t>
      </w:r>
    </w:p>
    <w:p w14:paraId="2C27D0C6" w14:textId="77777777" w:rsidR="000B04D8" w:rsidRPr="000B04D8" w:rsidRDefault="000B04D8" w:rsidP="000B04D8">
      <w:pPr>
        <w:numPr>
          <w:ilvl w:val="0"/>
          <w:numId w:val="3"/>
        </w:numPr>
        <w:rPr>
          <w:rFonts w:ascii="Times New Roman" w:hAnsi="Times New Roman" w:cs="Times New Roman"/>
        </w:rPr>
      </w:pPr>
      <w:r w:rsidRPr="000B04D8">
        <w:rPr>
          <w:rFonts w:ascii="Times New Roman" w:hAnsi="Times New Roman" w:cs="Times New Roman"/>
        </w:rPr>
        <w:t>Creation of quality primary employment opportunities; and</w:t>
      </w:r>
    </w:p>
    <w:p w14:paraId="0E81171F" w14:textId="77777777" w:rsidR="000B04D8" w:rsidRPr="000B04D8" w:rsidRDefault="000B04D8" w:rsidP="000B04D8">
      <w:pPr>
        <w:numPr>
          <w:ilvl w:val="0"/>
          <w:numId w:val="3"/>
        </w:numPr>
        <w:rPr>
          <w:rFonts w:ascii="Times New Roman" w:hAnsi="Times New Roman" w:cs="Times New Roman"/>
        </w:rPr>
      </w:pPr>
      <w:r w:rsidRPr="000B04D8">
        <w:rPr>
          <w:rFonts w:ascii="Times New Roman" w:hAnsi="Times New Roman" w:cs="Times New Roman"/>
        </w:rPr>
        <w:t>Increased private investment and long-term economic vitality.</w:t>
      </w:r>
    </w:p>
    <w:p w14:paraId="0960B5EA" w14:textId="77777777" w:rsidR="000B04D8" w:rsidRPr="000B04D8" w:rsidRDefault="000B04D8" w:rsidP="000B04D8">
      <w:pPr>
        <w:rPr>
          <w:rFonts w:ascii="Times New Roman" w:hAnsi="Times New Roman" w:cs="Times New Roman"/>
        </w:rPr>
      </w:pPr>
      <w:proofErr w:type="gramStart"/>
      <w:r w:rsidRPr="000B04D8">
        <w:rPr>
          <w:rFonts w:ascii="Times New Roman" w:hAnsi="Times New Roman" w:cs="Times New Roman"/>
          <w:b/>
          <w:bCs/>
        </w:rPr>
        <w:t>WHEREAS,</w:t>
      </w:r>
      <w:proofErr w:type="gramEnd"/>
      <w:r w:rsidRPr="000B04D8">
        <w:rPr>
          <w:rFonts w:ascii="Times New Roman" w:hAnsi="Times New Roman" w:cs="Times New Roman"/>
          <w:b/>
          <w:bCs/>
        </w:rPr>
        <w:t xml:space="preserve"> </w:t>
      </w:r>
      <w:r w:rsidRPr="000B04D8">
        <w:rPr>
          <w:rFonts w:ascii="Times New Roman" w:hAnsi="Times New Roman" w:cs="Times New Roman"/>
        </w:rPr>
        <w:t>inclusion of the additional property within the Project Area is anticipated to provide significant public benefits by encouraging responsible economic development and enhancing employment opportunities for residents.</w:t>
      </w:r>
    </w:p>
    <w:p w14:paraId="5E2F8794" w14:textId="77777777" w:rsidR="000B04D8" w:rsidRPr="000B04D8" w:rsidRDefault="000B04D8" w:rsidP="000B04D8">
      <w:pPr>
        <w:rPr>
          <w:rFonts w:ascii="Times New Roman" w:hAnsi="Times New Roman" w:cs="Times New Roman"/>
          <w:b/>
          <w:bCs/>
        </w:rPr>
      </w:pPr>
      <w:r w:rsidRPr="000B04D8">
        <w:rPr>
          <w:rFonts w:ascii="Times New Roman" w:hAnsi="Times New Roman" w:cs="Times New Roman"/>
          <w:b/>
          <w:bCs/>
        </w:rPr>
        <w:t>NOW, THEREFORE, BE IT RESOLVED</w:t>
      </w:r>
    </w:p>
    <w:p w14:paraId="60713419" w14:textId="56E7AAE1" w:rsidR="000B04D8" w:rsidRPr="000B04D8" w:rsidRDefault="000B04D8" w:rsidP="000B04D8">
      <w:pPr>
        <w:rPr>
          <w:rFonts w:ascii="Times New Roman" w:hAnsi="Times New Roman" w:cs="Times New Roman"/>
        </w:rPr>
      </w:pPr>
      <w:r w:rsidRPr="000B04D8">
        <w:rPr>
          <w:rFonts w:ascii="Times New Roman" w:hAnsi="Times New Roman" w:cs="Times New Roman"/>
        </w:rPr>
        <w:t xml:space="preserve">The City Council of </w:t>
      </w:r>
      <w:r w:rsidR="007A068C">
        <w:rPr>
          <w:rFonts w:ascii="Times New Roman" w:hAnsi="Times New Roman" w:cs="Times New Roman"/>
        </w:rPr>
        <w:t>Payson City</w:t>
      </w:r>
      <w:r w:rsidRPr="000B04D8">
        <w:rPr>
          <w:rFonts w:ascii="Times New Roman" w:hAnsi="Times New Roman" w:cs="Times New Roman"/>
        </w:rPr>
        <w:t xml:space="preserve"> hereby resolves as follows:</w:t>
      </w:r>
    </w:p>
    <w:p w14:paraId="71E87C2B" w14:textId="196D4092" w:rsidR="000B04D8" w:rsidRPr="000B04D8" w:rsidRDefault="000B04D8" w:rsidP="000B04D8">
      <w:pPr>
        <w:numPr>
          <w:ilvl w:val="0"/>
          <w:numId w:val="4"/>
        </w:numPr>
        <w:rPr>
          <w:rFonts w:ascii="Times New Roman" w:hAnsi="Times New Roman" w:cs="Times New Roman"/>
        </w:rPr>
      </w:pPr>
      <w:r w:rsidRPr="000B04D8">
        <w:rPr>
          <w:rFonts w:ascii="Times New Roman" w:hAnsi="Times New Roman" w:cs="Times New Roman"/>
        </w:rPr>
        <w:t xml:space="preserve">The Governing Body formally requests that the Utah Inland Port Authority amend the </w:t>
      </w:r>
      <w:r w:rsidR="007A068C">
        <w:rPr>
          <w:rFonts w:ascii="Times New Roman" w:hAnsi="Times New Roman" w:cs="Times New Roman"/>
        </w:rPr>
        <w:t>Pony Express</w:t>
      </w:r>
      <w:r w:rsidRPr="000B04D8">
        <w:rPr>
          <w:rFonts w:ascii="Times New Roman" w:hAnsi="Times New Roman" w:cs="Times New Roman"/>
        </w:rPr>
        <w:t xml:space="preserve"> Project Area Plan to include the property </w:t>
      </w:r>
      <w:r w:rsidR="00CA54BE" w:rsidRPr="000B04D8">
        <w:rPr>
          <w:rFonts w:ascii="Times New Roman" w:hAnsi="Times New Roman" w:cs="Times New Roman"/>
        </w:rPr>
        <w:t>in</w:t>
      </w:r>
      <w:r w:rsidRPr="000B04D8">
        <w:rPr>
          <w:rFonts w:ascii="Times New Roman" w:hAnsi="Times New Roman" w:cs="Times New Roman"/>
        </w:rPr>
        <w:t xml:space="preserve"> negotiation with the Port Authority administrative staff.</w:t>
      </w:r>
    </w:p>
    <w:p w14:paraId="7EF07CB2" w14:textId="77777777" w:rsidR="000B04D8" w:rsidRPr="000B04D8" w:rsidRDefault="000B04D8" w:rsidP="000B04D8">
      <w:pPr>
        <w:numPr>
          <w:ilvl w:val="0"/>
          <w:numId w:val="4"/>
        </w:numPr>
        <w:rPr>
          <w:rFonts w:ascii="Times New Roman" w:hAnsi="Times New Roman" w:cs="Times New Roman"/>
        </w:rPr>
      </w:pPr>
      <w:r w:rsidRPr="000B04D8">
        <w:rPr>
          <w:rFonts w:ascii="Times New Roman" w:hAnsi="Times New Roman" w:cs="Times New Roman"/>
        </w:rPr>
        <w:t>The Governing Body consents to the inclusion of the property within the Project Area, subject to the requirements of applicable state law.</w:t>
      </w:r>
    </w:p>
    <w:p w14:paraId="6AECBB43" w14:textId="2F92571D" w:rsidR="000B04D8" w:rsidRPr="000B04D8" w:rsidRDefault="000B04D8" w:rsidP="000B04D8">
      <w:pPr>
        <w:numPr>
          <w:ilvl w:val="0"/>
          <w:numId w:val="4"/>
        </w:numPr>
        <w:rPr>
          <w:rFonts w:ascii="Times New Roman" w:hAnsi="Times New Roman" w:cs="Times New Roman"/>
        </w:rPr>
      </w:pPr>
      <w:r w:rsidRPr="000B04D8">
        <w:rPr>
          <w:rFonts w:ascii="Times New Roman" w:hAnsi="Times New Roman" w:cs="Times New Roman"/>
        </w:rPr>
        <w:t>The Governing Body authorizes the appropriate City officials to cooperate with the Utah Inland Port Authority in preparing the Project Area Plan amendment and to provide any information reasonably necessary to complete the process.</w:t>
      </w:r>
    </w:p>
    <w:p w14:paraId="16D8EA42" w14:textId="77777777" w:rsidR="000B04D8" w:rsidRPr="000B04D8" w:rsidRDefault="000B04D8" w:rsidP="000B04D8">
      <w:pPr>
        <w:numPr>
          <w:ilvl w:val="0"/>
          <w:numId w:val="4"/>
        </w:numPr>
        <w:rPr>
          <w:rFonts w:ascii="Times New Roman" w:hAnsi="Times New Roman" w:cs="Times New Roman"/>
        </w:rPr>
      </w:pPr>
      <w:r w:rsidRPr="000B04D8">
        <w:rPr>
          <w:rFonts w:ascii="Times New Roman" w:hAnsi="Times New Roman" w:cs="Times New Roman"/>
        </w:rPr>
        <w:t>This Resolution shall become effective immediately upon adoption.</w:t>
      </w:r>
    </w:p>
    <w:p w14:paraId="2DAB588B" w14:textId="77777777" w:rsidR="00237E33" w:rsidRDefault="00237E33" w:rsidP="00237E33">
      <w:pPr>
        <w:rPr>
          <w:rFonts w:ascii="Times New Roman" w:hAnsi="Times New Roman" w:cs="Times New Roman"/>
          <w:b/>
          <w:bCs/>
        </w:rPr>
      </w:pPr>
    </w:p>
    <w:p w14:paraId="21709B40" w14:textId="77777777" w:rsidR="00237E33" w:rsidRPr="00CB25E1" w:rsidRDefault="00237E33" w:rsidP="00237E33">
      <w:pPr>
        <w:rPr>
          <w:rFonts w:ascii="Times New Roman" w:hAnsi="Times New Roman" w:cs="Times New Roman"/>
          <w:b/>
          <w:bCs/>
        </w:rPr>
      </w:pPr>
      <w:r w:rsidRPr="00CB25E1">
        <w:rPr>
          <w:rFonts w:ascii="Times New Roman" w:hAnsi="Times New Roman" w:cs="Times New Roman"/>
          <w:b/>
          <w:bCs/>
        </w:rPr>
        <w:t>PASSED AND ADOPTED this ___ day of __________, 2026.</w:t>
      </w:r>
    </w:p>
    <w:p w14:paraId="7800AD0E" w14:textId="77777777" w:rsidR="00237E33" w:rsidRPr="00CB25E1" w:rsidRDefault="00237E33" w:rsidP="00237E33">
      <w:pPr>
        <w:rPr>
          <w:rFonts w:ascii="Times New Roman" w:hAnsi="Times New Roman" w:cs="Times New Roman"/>
        </w:rPr>
      </w:pPr>
    </w:p>
    <w:p w14:paraId="4CFBE4E0" w14:textId="77777777" w:rsidR="00237E33" w:rsidRPr="00CB25E1" w:rsidRDefault="00237E33" w:rsidP="00237E33">
      <w:pPr>
        <w:rPr>
          <w:rFonts w:ascii="Times New Roman" w:hAnsi="Times New Roman" w:cs="Times New Roman"/>
        </w:rPr>
      </w:pPr>
      <w:r w:rsidRPr="00CB25E1">
        <w:rPr>
          <w:rFonts w:ascii="Times New Roman" w:hAnsi="Times New Roman" w:cs="Times New Roman"/>
          <w:b/>
          <w:bCs/>
        </w:rPr>
        <w:t>PAYSON CITY</w:t>
      </w:r>
    </w:p>
    <w:p w14:paraId="768849B3" w14:textId="77777777" w:rsidR="00237E33" w:rsidRDefault="00237E33" w:rsidP="00237E33">
      <w:pPr>
        <w:rPr>
          <w:rFonts w:ascii="Times New Roman" w:hAnsi="Times New Roman" w:cs="Times New Roman"/>
        </w:rPr>
      </w:pPr>
    </w:p>
    <w:p w14:paraId="6580608B" w14:textId="77777777" w:rsidR="00237E33" w:rsidRDefault="00237E33" w:rsidP="00237E33">
      <w:pPr>
        <w:rPr>
          <w:rFonts w:ascii="Times New Roman" w:hAnsi="Times New Roman" w:cs="Times New Roman"/>
        </w:rPr>
      </w:pPr>
      <w:r w:rsidRPr="00CB25E1">
        <w:rPr>
          <w:rFonts w:ascii="Times New Roman" w:hAnsi="Times New Roman" w:cs="Times New Roman"/>
        </w:rPr>
        <w:t>By: __________________________</w:t>
      </w:r>
      <w:r w:rsidRPr="00CB25E1">
        <w:rPr>
          <w:rFonts w:ascii="Times New Roman" w:hAnsi="Times New Roman" w:cs="Times New Roman"/>
        </w:rPr>
        <w:br/>
      </w:r>
      <w:r>
        <w:rPr>
          <w:rFonts w:ascii="Times New Roman" w:hAnsi="Times New Roman" w:cs="Times New Roman"/>
        </w:rPr>
        <w:t>William R Wright</w:t>
      </w:r>
      <w:r w:rsidRPr="00E25858">
        <w:rPr>
          <w:rFonts w:ascii="Times New Roman" w:hAnsi="Times New Roman" w:cs="Times New Roman"/>
        </w:rPr>
        <w:t xml:space="preserve">, Mayor </w:t>
      </w:r>
    </w:p>
    <w:p w14:paraId="0904B2E7" w14:textId="77777777" w:rsidR="00237E33" w:rsidRDefault="00237E33" w:rsidP="00237E33">
      <w:pPr>
        <w:rPr>
          <w:rFonts w:ascii="Times New Roman" w:hAnsi="Times New Roman" w:cs="Times New Roman"/>
        </w:rPr>
      </w:pPr>
    </w:p>
    <w:p w14:paraId="14500BCE" w14:textId="77777777" w:rsidR="00237E33" w:rsidRDefault="00237E33" w:rsidP="00237E33">
      <w:pPr>
        <w:rPr>
          <w:rFonts w:ascii="Times New Roman" w:hAnsi="Times New Roman" w:cs="Times New Roman"/>
        </w:rPr>
      </w:pPr>
    </w:p>
    <w:p w14:paraId="5DE1A70A" w14:textId="77777777" w:rsidR="00237E33" w:rsidRPr="00CB25E1" w:rsidRDefault="00237E33" w:rsidP="00237E33">
      <w:pPr>
        <w:rPr>
          <w:rFonts w:ascii="Times New Roman" w:hAnsi="Times New Roman" w:cs="Times New Roman"/>
        </w:rPr>
      </w:pPr>
      <w:r w:rsidRPr="00CB25E1">
        <w:rPr>
          <w:rFonts w:ascii="Times New Roman" w:hAnsi="Times New Roman" w:cs="Times New Roman"/>
        </w:rPr>
        <w:t>ATTEST:</w:t>
      </w:r>
    </w:p>
    <w:p w14:paraId="34D2163B" w14:textId="77777777" w:rsidR="00237E33" w:rsidRPr="00CB25E1" w:rsidRDefault="00237E33" w:rsidP="00237E33">
      <w:pPr>
        <w:spacing w:after="0" w:line="240" w:lineRule="auto"/>
        <w:rPr>
          <w:rFonts w:ascii="Times New Roman" w:hAnsi="Times New Roman" w:cs="Times New Roman"/>
        </w:rPr>
      </w:pPr>
      <w:r>
        <w:rPr>
          <w:rFonts w:ascii="Times New Roman" w:hAnsi="Times New Roman" w:cs="Times New Roman"/>
        </w:rPr>
        <w:t>_____________________________</w:t>
      </w:r>
    </w:p>
    <w:p w14:paraId="7AABA8FA" w14:textId="77777777" w:rsidR="00237E33" w:rsidRDefault="00237E33" w:rsidP="00237E33">
      <w:pPr>
        <w:spacing w:after="0" w:line="240" w:lineRule="auto"/>
        <w:rPr>
          <w:rFonts w:ascii="Times New Roman" w:hAnsi="Times New Roman" w:cs="Times New Roman"/>
        </w:rPr>
      </w:pPr>
      <w:r w:rsidRPr="00CB25E1">
        <w:rPr>
          <w:rFonts w:ascii="Times New Roman" w:hAnsi="Times New Roman" w:cs="Times New Roman"/>
        </w:rPr>
        <w:t>Amalie R. Ottley, City Recorder</w:t>
      </w:r>
    </w:p>
    <w:p w14:paraId="267E6CF8" w14:textId="77777777" w:rsidR="00237E33" w:rsidRDefault="00237E33" w:rsidP="00237E33">
      <w:pPr>
        <w:spacing w:after="0" w:line="240" w:lineRule="auto"/>
        <w:rPr>
          <w:rFonts w:ascii="Times New Roman" w:hAnsi="Times New Roman" w:cs="Times New Roman"/>
        </w:rPr>
      </w:pPr>
    </w:p>
    <w:p w14:paraId="5B271A2B" w14:textId="77777777" w:rsidR="00237E33" w:rsidRPr="00CB25E1" w:rsidRDefault="00237E33" w:rsidP="00237E33">
      <w:pPr>
        <w:rPr>
          <w:rFonts w:ascii="Times New Roman" w:hAnsi="Times New Roman" w:cs="Times New Roman"/>
        </w:rPr>
      </w:pPr>
    </w:p>
    <w:p w14:paraId="62936883" w14:textId="77777777" w:rsidR="00FF3DFA" w:rsidRDefault="00FF3DFA"/>
    <w:sectPr w:rsidR="00FF3DFA" w:rsidSect="00237E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16D2E"/>
    <w:multiLevelType w:val="multilevel"/>
    <w:tmpl w:val="B44A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F021E4"/>
    <w:multiLevelType w:val="multilevel"/>
    <w:tmpl w:val="D3A60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0152BF1"/>
    <w:multiLevelType w:val="multilevel"/>
    <w:tmpl w:val="EA80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A004E4"/>
    <w:multiLevelType w:val="multilevel"/>
    <w:tmpl w:val="B96E5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7826274">
    <w:abstractNumId w:val="0"/>
  </w:num>
  <w:num w:numId="2" w16cid:durableId="1916740738">
    <w:abstractNumId w:val="3"/>
  </w:num>
  <w:num w:numId="3" w16cid:durableId="1296791845">
    <w:abstractNumId w:val="2"/>
  </w:num>
  <w:num w:numId="4" w16cid:durableId="1672878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E33"/>
    <w:rsid w:val="000B04D8"/>
    <w:rsid w:val="001500EE"/>
    <w:rsid w:val="00237E33"/>
    <w:rsid w:val="004543CB"/>
    <w:rsid w:val="005703B4"/>
    <w:rsid w:val="00747929"/>
    <w:rsid w:val="007A068C"/>
    <w:rsid w:val="009B2915"/>
    <w:rsid w:val="00CA54BE"/>
    <w:rsid w:val="00FF3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6894"/>
  <w15:chartTrackingRefBased/>
  <w15:docId w15:val="{C1689853-9002-48B0-B322-41556E7A0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E33"/>
    <w:pPr>
      <w:spacing w:line="278" w:lineRule="auto"/>
    </w:pPr>
    <w:rPr>
      <w:sz w:val="24"/>
      <w:szCs w:val="24"/>
    </w:rPr>
  </w:style>
  <w:style w:type="paragraph" w:styleId="Heading1">
    <w:name w:val="heading 1"/>
    <w:basedOn w:val="Normal"/>
    <w:next w:val="Normal"/>
    <w:link w:val="Heading1Char"/>
    <w:uiPriority w:val="9"/>
    <w:qFormat/>
    <w:rsid w:val="00237E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7E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7E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7E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7E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7E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7E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7E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7E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E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E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E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E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E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E33"/>
    <w:rPr>
      <w:rFonts w:eastAsiaTheme="majorEastAsia" w:cstheme="majorBidi"/>
      <w:color w:val="272727" w:themeColor="text1" w:themeTint="D8"/>
    </w:rPr>
  </w:style>
  <w:style w:type="paragraph" w:styleId="Title">
    <w:name w:val="Title"/>
    <w:basedOn w:val="Normal"/>
    <w:next w:val="Normal"/>
    <w:link w:val="TitleChar"/>
    <w:uiPriority w:val="10"/>
    <w:qFormat/>
    <w:rsid w:val="00237E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E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E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E33"/>
    <w:pPr>
      <w:spacing w:before="160"/>
      <w:jc w:val="center"/>
    </w:pPr>
    <w:rPr>
      <w:i/>
      <w:iCs/>
      <w:color w:val="404040" w:themeColor="text1" w:themeTint="BF"/>
    </w:rPr>
  </w:style>
  <w:style w:type="character" w:customStyle="1" w:styleId="QuoteChar">
    <w:name w:val="Quote Char"/>
    <w:basedOn w:val="DefaultParagraphFont"/>
    <w:link w:val="Quote"/>
    <w:uiPriority w:val="29"/>
    <w:rsid w:val="00237E33"/>
    <w:rPr>
      <w:i/>
      <w:iCs/>
      <w:color w:val="404040" w:themeColor="text1" w:themeTint="BF"/>
    </w:rPr>
  </w:style>
  <w:style w:type="paragraph" w:styleId="ListParagraph">
    <w:name w:val="List Paragraph"/>
    <w:basedOn w:val="Normal"/>
    <w:uiPriority w:val="34"/>
    <w:qFormat/>
    <w:rsid w:val="00237E33"/>
    <w:pPr>
      <w:ind w:left="720"/>
      <w:contextualSpacing/>
    </w:pPr>
  </w:style>
  <w:style w:type="character" w:styleId="IntenseEmphasis">
    <w:name w:val="Intense Emphasis"/>
    <w:basedOn w:val="DefaultParagraphFont"/>
    <w:uiPriority w:val="21"/>
    <w:qFormat/>
    <w:rsid w:val="00237E33"/>
    <w:rPr>
      <w:i/>
      <w:iCs/>
      <w:color w:val="0F4761" w:themeColor="accent1" w:themeShade="BF"/>
    </w:rPr>
  </w:style>
  <w:style w:type="paragraph" w:styleId="IntenseQuote">
    <w:name w:val="Intense Quote"/>
    <w:basedOn w:val="Normal"/>
    <w:next w:val="Normal"/>
    <w:link w:val="IntenseQuoteChar"/>
    <w:uiPriority w:val="30"/>
    <w:qFormat/>
    <w:rsid w:val="00237E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E33"/>
    <w:rPr>
      <w:i/>
      <w:iCs/>
      <w:color w:val="0F4761" w:themeColor="accent1" w:themeShade="BF"/>
    </w:rPr>
  </w:style>
  <w:style w:type="character" w:styleId="IntenseReference">
    <w:name w:val="Intense Reference"/>
    <w:basedOn w:val="DefaultParagraphFont"/>
    <w:uiPriority w:val="32"/>
    <w:qFormat/>
    <w:rsid w:val="00237E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98684">
      <w:bodyDiv w:val="1"/>
      <w:marLeft w:val="0"/>
      <w:marRight w:val="0"/>
      <w:marTop w:val="0"/>
      <w:marBottom w:val="0"/>
      <w:divBdr>
        <w:top w:val="none" w:sz="0" w:space="0" w:color="auto"/>
        <w:left w:val="none" w:sz="0" w:space="0" w:color="auto"/>
        <w:bottom w:val="none" w:sz="0" w:space="0" w:color="auto"/>
        <w:right w:val="none" w:sz="0" w:space="0" w:color="auto"/>
      </w:divBdr>
    </w:div>
    <w:div w:id="1429692422">
      <w:bodyDiv w:val="1"/>
      <w:marLeft w:val="0"/>
      <w:marRight w:val="0"/>
      <w:marTop w:val="0"/>
      <w:marBottom w:val="0"/>
      <w:divBdr>
        <w:top w:val="none" w:sz="0" w:space="0" w:color="auto"/>
        <w:left w:val="none" w:sz="0" w:space="0" w:color="auto"/>
        <w:bottom w:val="none" w:sz="0" w:space="0" w:color="auto"/>
        <w:right w:val="none" w:sz="0" w:space="0" w:color="auto"/>
      </w:divBdr>
    </w:div>
    <w:div w:id="1512329691">
      <w:bodyDiv w:val="1"/>
      <w:marLeft w:val="0"/>
      <w:marRight w:val="0"/>
      <w:marTop w:val="0"/>
      <w:marBottom w:val="0"/>
      <w:divBdr>
        <w:top w:val="none" w:sz="0" w:space="0" w:color="auto"/>
        <w:left w:val="none" w:sz="0" w:space="0" w:color="auto"/>
        <w:bottom w:val="none" w:sz="0" w:space="0" w:color="auto"/>
        <w:right w:val="none" w:sz="0" w:space="0" w:color="auto"/>
      </w:divBdr>
    </w:div>
    <w:div w:id="177478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Mills</dc:creator>
  <cp:keywords/>
  <dc:description/>
  <cp:lastModifiedBy>Amalie Ottley</cp:lastModifiedBy>
  <cp:revision>2</cp:revision>
  <dcterms:created xsi:type="dcterms:W3CDTF">2026-07-13T21:50:00Z</dcterms:created>
  <dcterms:modified xsi:type="dcterms:W3CDTF">2026-07-13T23:00:00Z</dcterms:modified>
</cp:coreProperties>
</file>